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F3C2D" w14:textId="070049DE" w:rsidR="00AF7748" w:rsidRPr="00AF7748" w:rsidRDefault="00AF7748" w:rsidP="00AF7748">
      <w:pPr>
        <w:rPr>
          <w:rFonts w:ascii="Book Antiqua" w:hAnsi="Book Antiqua"/>
        </w:rPr>
      </w:pPr>
      <w:r w:rsidRPr="00AF7748">
        <w:rPr>
          <w:rFonts w:ascii="Book Antiqua" w:hAnsi="Book Antiqua"/>
        </w:rPr>
        <w:t>Paper 3 Assignment</w:t>
      </w:r>
    </w:p>
    <w:p w14:paraId="51F033CE" w14:textId="7C8485D5" w:rsidR="00AF7748" w:rsidRPr="00AF7748" w:rsidRDefault="00AF7748" w:rsidP="00AF7748">
      <w:pPr>
        <w:rPr>
          <w:rFonts w:ascii="Book Antiqua" w:hAnsi="Book Antiqua"/>
        </w:rPr>
      </w:pPr>
      <w:r w:rsidRPr="00AF7748">
        <w:rPr>
          <w:rFonts w:ascii="Book Antiqua" w:hAnsi="Book Antiqua"/>
        </w:rPr>
        <w:t>WR 150: Women and Madness in Literature</w:t>
      </w:r>
    </w:p>
    <w:p w14:paraId="311E8FEF" w14:textId="77777777" w:rsidR="00AF7748" w:rsidRPr="00AF7748" w:rsidRDefault="00AF7748" w:rsidP="00AF7748">
      <w:pPr>
        <w:rPr>
          <w:rFonts w:ascii="Book Antiqua" w:hAnsi="Book Antiqua"/>
        </w:rPr>
      </w:pPr>
    </w:p>
    <w:p w14:paraId="05745DE6" w14:textId="46D04355" w:rsidR="00AF7748" w:rsidRPr="00AF7748" w:rsidRDefault="00AF7748" w:rsidP="00AF7748">
      <w:pPr>
        <w:rPr>
          <w:rFonts w:ascii="Book Antiqua" w:hAnsi="Book Antiqua"/>
        </w:rPr>
      </w:pPr>
      <w:r w:rsidRPr="00AF7748">
        <w:rPr>
          <w:rFonts w:ascii="Book Antiqua" w:hAnsi="Book Antiqua"/>
          <w:b/>
          <w:u w:val="single"/>
        </w:rPr>
        <w:t xml:space="preserve">Purpose: </w:t>
      </w:r>
      <w:r w:rsidRPr="00AF7748">
        <w:rPr>
          <w:rFonts w:ascii="Book Antiqua" w:hAnsi="Book Antiqua"/>
        </w:rPr>
        <w:t xml:space="preserve">To develop your own claim from course materials and/or outside sources; to ask and answer a research question that interests you; to develop your own research project from question to complete paper. </w:t>
      </w:r>
    </w:p>
    <w:p w14:paraId="5C42E1F9" w14:textId="77777777" w:rsidR="00AF7748" w:rsidRPr="00AF7748" w:rsidRDefault="00AF7748" w:rsidP="00AF7748">
      <w:pPr>
        <w:rPr>
          <w:rFonts w:ascii="Book Antiqua" w:hAnsi="Book Antiqua"/>
        </w:rPr>
      </w:pPr>
    </w:p>
    <w:p w14:paraId="0CE3E7C0" w14:textId="5903C320" w:rsidR="00AF7748" w:rsidRPr="00AF7748" w:rsidRDefault="00AF7748" w:rsidP="00AF7748">
      <w:pPr>
        <w:rPr>
          <w:rFonts w:ascii="Book Antiqua" w:hAnsi="Book Antiqua"/>
        </w:rPr>
      </w:pPr>
      <w:r w:rsidRPr="00AF7748">
        <w:rPr>
          <w:rFonts w:ascii="Book Antiqua" w:hAnsi="Book Antiqua"/>
          <w:b/>
          <w:u w:val="single"/>
        </w:rPr>
        <w:t xml:space="preserve">Assignment: </w:t>
      </w:r>
      <w:r w:rsidRPr="00AF7748">
        <w:rPr>
          <w:rFonts w:ascii="Book Antiqua" w:hAnsi="Book Antiqua"/>
        </w:rPr>
        <w:t xml:space="preserve">Write an approximately 2,500-word paper in which you make a claim related to our course theme of madness. You are permitted to write about any text (film, TV, music, literary texts) that you wish—including outside of the materials we’ve discussed in class. </w:t>
      </w:r>
      <w:r w:rsidR="00A86CE7">
        <w:rPr>
          <w:rFonts w:ascii="Book Antiqua" w:hAnsi="Book Antiqua"/>
        </w:rPr>
        <w:t>You may also write about a text we’ve read in class.</w:t>
      </w:r>
    </w:p>
    <w:p w14:paraId="1E3E5F82" w14:textId="77777777" w:rsidR="00AF7748" w:rsidRPr="00AF7748" w:rsidRDefault="00AF7748" w:rsidP="00AF7748">
      <w:pPr>
        <w:rPr>
          <w:rFonts w:ascii="Book Antiqua" w:hAnsi="Book Antiqua"/>
        </w:rPr>
      </w:pPr>
    </w:p>
    <w:p w14:paraId="59E2BEE3" w14:textId="44FC2BDE" w:rsidR="00AF7748" w:rsidRPr="00AF7748" w:rsidRDefault="00AF7748" w:rsidP="00AF7748">
      <w:pPr>
        <w:rPr>
          <w:rFonts w:ascii="Book Antiqua" w:hAnsi="Book Antiqua"/>
        </w:rPr>
      </w:pPr>
      <w:r w:rsidRPr="00AF7748">
        <w:rPr>
          <w:rFonts w:ascii="Book Antiqua" w:hAnsi="Book Antiqua"/>
        </w:rPr>
        <w:t>You have much greater freedom to shape your own research question this time, but you will have many opportunities to hone your argument both in and out of class with peer and instructor feedback. Be sure to write a claim for which y</w:t>
      </w:r>
      <w:r w:rsidR="00A86CE7">
        <w:rPr>
          <w:rFonts w:ascii="Book Antiqua" w:hAnsi="Book Antiqua"/>
        </w:rPr>
        <w:t>ou can provide evidence from a</w:t>
      </w:r>
      <w:r w:rsidRPr="00AF7748">
        <w:rPr>
          <w:rFonts w:ascii="Book Antiqua" w:hAnsi="Book Antiqua"/>
        </w:rPr>
        <w:t xml:space="preserve"> text. Remember: the goal is to express complex, engaging ideas in crystal-clear language.</w:t>
      </w:r>
    </w:p>
    <w:p w14:paraId="6AC2014C" w14:textId="77777777" w:rsidR="00AF7748" w:rsidRPr="00AF7748" w:rsidRDefault="00AF7748" w:rsidP="00AF7748">
      <w:pPr>
        <w:rPr>
          <w:rFonts w:ascii="Book Antiqua" w:hAnsi="Book Antiqua"/>
        </w:rPr>
      </w:pPr>
    </w:p>
    <w:p w14:paraId="2FB8C3F6" w14:textId="77777777" w:rsidR="00AF7748" w:rsidRPr="00AF7748" w:rsidRDefault="00AF7748" w:rsidP="00AF7748">
      <w:pPr>
        <w:rPr>
          <w:rFonts w:ascii="Book Antiqua" w:hAnsi="Book Antiqua"/>
          <w:b/>
          <w:u w:val="single"/>
        </w:rPr>
      </w:pPr>
      <w:r w:rsidRPr="00AF7748">
        <w:rPr>
          <w:rFonts w:ascii="Book Antiqua" w:hAnsi="Book Antiqua"/>
          <w:b/>
          <w:u w:val="single"/>
        </w:rPr>
        <w:t>Guidelines:</w:t>
      </w:r>
    </w:p>
    <w:p w14:paraId="5E4277CD" w14:textId="77777777" w:rsidR="00AF7748" w:rsidRPr="00AF7748" w:rsidRDefault="00AF7748" w:rsidP="00AF7748">
      <w:pPr>
        <w:rPr>
          <w:rFonts w:ascii="Book Antiqua" w:hAnsi="Book Antiqua"/>
        </w:rPr>
      </w:pPr>
      <w:r w:rsidRPr="00AF7748">
        <w:rPr>
          <w:rFonts w:ascii="Book Antiqua" w:hAnsi="Book Antiqua"/>
        </w:rPr>
        <w:t>To complete this paper successfully, you’ll need to:</w:t>
      </w:r>
    </w:p>
    <w:p w14:paraId="36FADF98" w14:textId="4C7331EF"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Identify which argument sources you will work with, and which exhibit source(s)</w:t>
      </w:r>
      <w:r w:rsidR="00FD0EA5">
        <w:rPr>
          <w:rFonts w:ascii="Book Antiqua" w:hAnsi="Book Antiqua"/>
        </w:rPr>
        <w:t xml:space="preserve">. </w:t>
      </w:r>
      <w:r w:rsidR="00FD0EA5" w:rsidRPr="00FD0EA5">
        <w:rPr>
          <w:rFonts w:ascii="Book Antiqua" w:hAnsi="Book Antiqua"/>
          <w:b/>
        </w:rPr>
        <w:t>Use at least three (3) argument sources</w:t>
      </w:r>
      <w:r w:rsidR="00FD0EA5">
        <w:rPr>
          <w:rFonts w:ascii="Book Antiqua" w:hAnsi="Book Antiqua"/>
          <w:b/>
        </w:rPr>
        <w:t>, and 4-5 sources overall.</w:t>
      </w:r>
    </w:p>
    <w:p w14:paraId="5160A82E" w14:textId="7A4F709E"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Make a clear, arguable claim</w:t>
      </w:r>
      <w:r w:rsidR="00FD0EA5">
        <w:rPr>
          <w:rFonts w:ascii="Book Antiqua" w:hAnsi="Book Antiqua"/>
        </w:rPr>
        <w:t>.</w:t>
      </w:r>
    </w:p>
    <w:p w14:paraId="0420BE03" w14:textId="54A05296"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Provide evidence from exhibit sources to support your claim</w:t>
      </w:r>
      <w:r w:rsidR="00FD0EA5">
        <w:rPr>
          <w:rFonts w:ascii="Book Antiqua" w:hAnsi="Book Antiqua"/>
        </w:rPr>
        <w:t>.</w:t>
      </w:r>
    </w:p>
    <w:p w14:paraId="77262FA2" w14:textId="5ECE042E"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Spend sufficient time an</w:t>
      </w:r>
      <w:r w:rsidR="00FD0EA5">
        <w:rPr>
          <w:rFonts w:ascii="Book Antiqua" w:hAnsi="Book Antiqua"/>
        </w:rPr>
        <w:t>alyzing the evidence you provide.</w:t>
      </w:r>
    </w:p>
    <w:p w14:paraId="0EFE630C" w14:textId="77777777"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 xml:space="preserve">Ask a question that truly interests or perplexes you about the </w:t>
      </w:r>
      <w:proofErr w:type="gramStart"/>
      <w:r w:rsidRPr="00AF7748">
        <w:rPr>
          <w:rFonts w:ascii="Book Antiqua" w:hAnsi="Book Antiqua"/>
        </w:rPr>
        <w:t>material, and</w:t>
      </w:r>
      <w:proofErr w:type="gramEnd"/>
      <w:r w:rsidRPr="00AF7748">
        <w:rPr>
          <w:rFonts w:ascii="Book Antiqua" w:hAnsi="Book Antiqua"/>
        </w:rPr>
        <w:t xml:space="preserve"> propose an answer to that question. </w:t>
      </w:r>
    </w:p>
    <w:p w14:paraId="502A8D50" w14:textId="77777777" w:rsidR="00AF7748" w:rsidRPr="00AF7748" w:rsidRDefault="00AF7748" w:rsidP="00AF7748">
      <w:pPr>
        <w:widowControl w:val="0"/>
        <w:numPr>
          <w:ilvl w:val="0"/>
          <w:numId w:val="1"/>
        </w:numPr>
        <w:pBdr>
          <w:top w:val="nil"/>
          <w:left w:val="nil"/>
          <w:bottom w:val="nil"/>
          <w:right w:val="nil"/>
          <w:between w:val="nil"/>
        </w:pBdr>
        <w:contextualSpacing/>
        <w:rPr>
          <w:rFonts w:ascii="Book Antiqua" w:hAnsi="Book Antiqua"/>
        </w:rPr>
      </w:pPr>
      <w:r w:rsidRPr="00AF7748">
        <w:rPr>
          <w:rFonts w:ascii="Book Antiqua" w:hAnsi="Book Antiqua"/>
        </w:rPr>
        <w:t xml:space="preserve">Correctly use MLA format to cite every source you use. </w:t>
      </w:r>
    </w:p>
    <w:p w14:paraId="0B7C1A9F" w14:textId="77777777" w:rsidR="00AF7748" w:rsidRPr="00AF7748" w:rsidRDefault="00AF7748" w:rsidP="00AF7748">
      <w:pPr>
        <w:rPr>
          <w:rFonts w:ascii="Book Antiqua" w:hAnsi="Book Antiqua"/>
        </w:rPr>
      </w:pPr>
    </w:p>
    <w:p w14:paraId="3315F019" w14:textId="77777777" w:rsidR="00AF7748" w:rsidRPr="00AF7748" w:rsidRDefault="00AF7748" w:rsidP="00AF7748">
      <w:pPr>
        <w:rPr>
          <w:rFonts w:ascii="Book Antiqua" w:hAnsi="Book Antiqua"/>
          <w:b/>
          <w:u w:val="single"/>
        </w:rPr>
      </w:pPr>
      <w:r w:rsidRPr="00AF7748">
        <w:rPr>
          <w:rFonts w:ascii="Book Antiqua" w:hAnsi="Book Antiqua"/>
          <w:b/>
          <w:u w:val="single"/>
        </w:rPr>
        <w:t>Due Dates:</w:t>
      </w:r>
    </w:p>
    <w:p w14:paraId="2ECA1FBD" w14:textId="77777777" w:rsidR="00E17B7F" w:rsidRDefault="00AF7748" w:rsidP="00AF7748">
      <w:pPr>
        <w:rPr>
          <w:rFonts w:ascii="Book Antiqua" w:hAnsi="Book Antiqua"/>
        </w:rPr>
      </w:pPr>
      <w:r w:rsidRPr="00AF7748">
        <w:rPr>
          <w:rFonts w:ascii="Book Antiqua" w:hAnsi="Book Antiqua"/>
        </w:rPr>
        <w:t>Email research question</w:t>
      </w:r>
      <w:r w:rsidR="00E17B7F">
        <w:rPr>
          <w:rFonts w:ascii="Book Antiqua" w:hAnsi="Book Antiqua"/>
        </w:rPr>
        <w:t xml:space="preserve">, initial answer, </w:t>
      </w:r>
    </w:p>
    <w:p w14:paraId="6BA8BA9B" w14:textId="15AE604C" w:rsidR="00AF7748" w:rsidRPr="00AF7748" w:rsidRDefault="00AF7748" w:rsidP="00E17B7F">
      <w:pPr>
        <w:rPr>
          <w:rFonts w:ascii="Book Antiqua" w:hAnsi="Book Antiqua"/>
        </w:rPr>
      </w:pPr>
      <w:r w:rsidRPr="00AF7748">
        <w:rPr>
          <w:rFonts w:ascii="Book Antiqua" w:hAnsi="Book Antiqua"/>
        </w:rPr>
        <w:t>and Ann</w:t>
      </w:r>
      <w:r w:rsidR="00A86CE7">
        <w:rPr>
          <w:rFonts w:ascii="Book Antiqua" w:hAnsi="Book Antiqua"/>
        </w:rPr>
        <w:t xml:space="preserve">otated Bibliography to Kristin    </w:t>
      </w:r>
      <w:r w:rsidR="00A86CE7">
        <w:rPr>
          <w:rFonts w:ascii="Book Antiqua" w:hAnsi="Book Antiqua"/>
        </w:rPr>
        <w:tab/>
      </w:r>
      <w:r w:rsidR="00E17B7F">
        <w:rPr>
          <w:rFonts w:ascii="Book Antiqua" w:hAnsi="Book Antiqua"/>
        </w:rPr>
        <w:tab/>
      </w:r>
      <w:r w:rsidR="00E17B7F">
        <w:rPr>
          <w:rFonts w:ascii="Book Antiqua" w:hAnsi="Book Antiqua"/>
        </w:rPr>
        <w:tab/>
      </w:r>
      <w:r w:rsidR="00E17B7F">
        <w:rPr>
          <w:rFonts w:ascii="Book Antiqua" w:hAnsi="Book Antiqua"/>
        </w:rPr>
        <w:tab/>
      </w:r>
      <w:r w:rsidRPr="00AF7748">
        <w:rPr>
          <w:rFonts w:ascii="Book Antiqua" w:hAnsi="Book Antiqua"/>
        </w:rPr>
        <w:t>Thurs., March 29</w:t>
      </w:r>
    </w:p>
    <w:p w14:paraId="430BD01C" w14:textId="3CD5A848" w:rsidR="00AF7748" w:rsidRPr="00AF7748" w:rsidRDefault="00AF7748" w:rsidP="00AF7748">
      <w:pPr>
        <w:rPr>
          <w:rFonts w:ascii="Book Antiqua" w:hAnsi="Book Antiqua"/>
        </w:rPr>
      </w:pPr>
      <w:r w:rsidRPr="00AF7748">
        <w:rPr>
          <w:rFonts w:ascii="Book Antiqua" w:hAnsi="Book Antiqua"/>
        </w:rPr>
        <w:t xml:space="preserve">Second draft for Conferences or Written Feedback: </w:t>
      </w:r>
      <w:r>
        <w:rPr>
          <w:rFonts w:ascii="Book Antiqua" w:hAnsi="Book Antiqua"/>
        </w:rPr>
        <w:tab/>
      </w:r>
      <w:r>
        <w:rPr>
          <w:rFonts w:ascii="Book Antiqua" w:hAnsi="Book Antiqua"/>
        </w:rPr>
        <w:tab/>
      </w:r>
      <w:r w:rsidR="00A86CE7">
        <w:rPr>
          <w:rFonts w:ascii="Book Antiqua" w:hAnsi="Book Antiqua"/>
        </w:rPr>
        <w:tab/>
      </w:r>
      <w:r>
        <w:rPr>
          <w:rFonts w:ascii="Book Antiqua" w:hAnsi="Book Antiqua"/>
        </w:rPr>
        <w:t>Thurs., April 5</w:t>
      </w:r>
    </w:p>
    <w:p w14:paraId="373B8921" w14:textId="44C54A33" w:rsidR="00AF7748" w:rsidRPr="00AF7748" w:rsidRDefault="00AF7748" w:rsidP="00A86CE7">
      <w:pPr>
        <w:ind w:left="7200" w:hanging="7200"/>
        <w:rPr>
          <w:rFonts w:ascii="Book Antiqua" w:hAnsi="Book Antiqua"/>
        </w:rPr>
      </w:pPr>
      <w:r w:rsidRPr="00AF7748">
        <w:rPr>
          <w:rFonts w:ascii="Book Antiqua" w:hAnsi="Book Antiqua"/>
        </w:rPr>
        <w:t xml:space="preserve">Research Project Presentations </w:t>
      </w:r>
      <w:r w:rsidRPr="00AF7748">
        <w:rPr>
          <w:rFonts w:ascii="Book Antiqua" w:hAnsi="Book Antiqua"/>
        </w:rPr>
        <w:tab/>
        <w:t>Thurs., April 5; Tuesday, April 10</w:t>
      </w:r>
    </w:p>
    <w:p w14:paraId="0208915B" w14:textId="5FBC5354" w:rsidR="00AF7748" w:rsidRPr="00AF7748" w:rsidRDefault="00AF7748" w:rsidP="00AF7748">
      <w:pPr>
        <w:rPr>
          <w:rFonts w:ascii="Book Antiqua" w:hAnsi="Book Antiqua"/>
        </w:rPr>
      </w:pPr>
      <w:r w:rsidRPr="00AF7748">
        <w:rPr>
          <w:rFonts w:ascii="Book Antiqua" w:hAnsi="Book Antiqua"/>
        </w:rPr>
        <w:t xml:space="preserve">Final Draft: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00A86CE7">
        <w:rPr>
          <w:rFonts w:ascii="Book Antiqua" w:hAnsi="Book Antiqua"/>
        </w:rPr>
        <w:tab/>
      </w:r>
      <w:r>
        <w:rPr>
          <w:rFonts w:ascii="Book Antiqua" w:hAnsi="Book Antiqua"/>
        </w:rPr>
        <w:t>Tues., April 24</w:t>
      </w:r>
    </w:p>
    <w:p w14:paraId="1DBD05C9" w14:textId="77777777" w:rsidR="00AF7748" w:rsidRPr="00AF7748" w:rsidRDefault="00AF7748" w:rsidP="00AF7748">
      <w:pPr>
        <w:rPr>
          <w:rFonts w:ascii="Book Antiqua" w:hAnsi="Book Antiqua"/>
          <w:b/>
          <w:u w:val="single"/>
        </w:rPr>
      </w:pPr>
    </w:p>
    <w:p w14:paraId="7793AC90" w14:textId="77777777" w:rsidR="00AF7748" w:rsidRPr="00AF7748" w:rsidRDefault="00AF7748" w:rsidP="00AF7748">
      <w:pPr>
        <w:rPr>
          <w:rFonts w:ascii="Book Antiqua" w:hAnsi="Book Antiqua"/>
          <w:b/>
          <w:u w:val="single"/>
        </w:rPr>
      </w:pPr>
      <w:r w:rsidRPr="00AF7748">
        <w:rPr>
          <w:rFonts w:ascii="Book Antiqua" w:hAnsi="Book Antiqua"/>
          <w:b/>
          <w:u w:val="single"/>
        </w:rPr>
        <w:t xml:space="preserve">Comments: </w:t>
      </w:r>
    </w:p>
    <w:p w14:paraId="774FF829" w14:textId="77777777" w:rsidR="00AF7748" w:rsidRPr="00AF7748" w:rsidRDefault="00AF7748" w:rsidP="00AF7748">
      <w:pPr>
        <w:rPr>
          <w:rFonts w:ascii="Book Antiqua" w:hAnsi="Book Antiqua"/>
        </w:rPr>
      </w:pPr>
      <w:r w:rsidRPr="00AF7748">
        <w:rPr>
          <w:rFonts w:ascii="Book Antiqua" w:hAnsi="Book Antiqua"/>
        </w:rPr>
        <w:t xml:space="preserve">This paper is more open-ended in order to allow you to pursue what interests you in the text. I am happy to communicate via email, office hours, or appointments to help you in determining your claim, the sources you will use, and/or any other aspects of the paper. </w:t>
      </w:r>
    </w:p>
    <w:p w14:paraId="634B587F" w14:textId="500BC9AB" w:rsidR="00975FAF" w:rsidRDefault="00D9012C"/>
    <w:p w14:paraId="6F4488FF" w14:textId="3348A3B6" w:rsidR="000F0FD3" w:rsidRDefault="000F0FD3"/>
    <w:p w14:paraId="1B58C2D7" w14:textId="6CB241DD" w:rsidR="000F0FD3" w:rsidRDefault="000F0FD3"/>
    <w:p w14:paraId="0D95B978" w14:textId="418B4119" w:rsidR="000F0FD3" w:rsidRPr="00E17B7F" w:rsidRDefault="00E17B7F">
      <w:pPr>
        <w:rPr>
          <w:rFonts w:ascii="Book Antiqua" w:hAnsi="Book Antiqua"/>
          <w:b/>
        </w:rPr>
      </w:pPr>
      <w:r w:rsidRPr="00E17B7F">
        <w:rPr>
          <w:rFonts w:ascii="Book Antiqua" w:hAnsi="Book Antiqua"/>
          <w:b/>
        </w:rPr>
        <w:t>Sample Research Question</w:t>
      </w:r>
      <w:r>
        <w:rPr>
          <w:rFonts w:ascii="Book Antiqua" w:hAnsi="Book Antiqua"/>
          <w:b/>
        </w:rPr>
        <w:t xml:space="preserve"> and Initial Answer</w:t>
      </w:r>
    </w:p>
    <w:p w14:paraId="741A9EA8" w14:textId="3C4594BC" w:rsidR="000F0FD3" w:rsidRPr="000F0FD3" w:rsidRDefault="000F0FD3">
      <w:pPr>
        <w:rPr>
          <w:rFonts w:ascii="Book Antiqua" w:hAnsi="Book Antiqua"/>
        </w:rPr>
      </w:pPr>
    </w:p>
    <w:p w14:paraId="67306936" w14:textId="2683B19B" w:rsidR="000F0FD3" w:rsidRPr="000F0FD3" w:rsidRDefault="000F0FD3" w:rsidP="000F0FD3">
      <w:pPr>
        <w:rPr>
          <w:rFonts w:ascii="Book Antiqua" w:eastAsia="Times New Roman" w:hAnsi="Book Antiqua" w:cs="Times New Roman"/>
        </w:rPr>
      </w:pPr>
      <w:r w:rsidRPr="000F0FD3">
        <w:rPr>
          <w:rFonts w:ascii="Book Antiqua" w:eastAsia="Times New Roman" w:hAnsi="Book Antiqua" w:cs="Arial"/>
          <w:color w:val="212121"/>
          <w:sz w:val="23"/>
          <w:szCs w:val="23"/>
          <w:shd w:val="clear" w:color="auto" w:fill="FFFFFF"/>
        </w:rPr>
        <w:t>How does Antoinette's time in the convent affect how she behaves in her marriage later on? (I would want to try and explain how her time in the convent wasn't completely satisfying for her and tie that to her later use of Obeah to mend her marriage.) </w:t>
      </w:r>
    </w:p>
    <w:p w14:paraId="474129A4" w14:textId="77777777" w:rsidR="000F0FD3" w:rsidRPr="000F0FD3" w:rsidRDefault="000F0FD3" w:rsidP="000F0FD3">
      <w:pPr>
        <w:shd w:val="clear" w:color="auto" w:fill="FFFFFF"/>
        <w:rPr>
          <w:rFonts w:ascii="Book Antiqua" w:eastAsia="Times New Roman" w:hAnsi="Book Antiqua" w:cs="Tahoma"/>
          <w:color w:val="212121"/>
          <w:sz w:val="23"/>
          <w:szCs w:val="23"/>
        </w:rPr>
      </w:pPr>
    </w:p>
    <w:p w14:paraId="5467B3F5" w14:textId="32B1941F" w:rsidR="000F0FD3" w:rsidRPr="00E17B7F" w:rsidRDefault="000F0FD3">
      <w:pPr>
        <w:rPr>
          <w:rFonts w:ascii="Book Antiqua" w:eastAsia="Times New Roman" w:hAnsi="Book Antiqua" w:cs="Arial"/>
          <w:b/>
          <w:color w:val="212121"/>
          <w:sz w:val="23"/>
          <w:szCs w:val="23"/>
        </w:rPr>
      </w:pPr>
    </w:p>
    <w:p w14:paraId="618C2727" w14:textId="7F8FC57F" w:rsidR="000F0FD3" w:rsidRPr="00E17B7F" w:rsidRDefault="000F0FD3">
      <w:pPr>
        <w:rPr>
          <w:rFonts w:ascii="Book Antiqua" w:eastAsia="Times New Roman" w:hAnsi="Book Antiqua" w:cs="Arial"/>
          <w:b/>
          <w:color w:val="212121"/>
          <w:sz w:val="23"/>
          <w:szCs w:val="23"/>
        </w:rPr>
      </w:pPr>
      <w:r w:rsidRPr="00E17B7F">
        <w:rPr>
          <w:rFonts w:ascii="Book Antiqua" w:eastAsia="Times New Roman" w:hAnsi="Book Antiqua" w:cs="Arial"/>
          <w:b/>
          <w:color w:val="212121"/>
          <w:sz w:val="23"/>
          <w:szCs w:val="23"/>
        </w:rPr>
        <w:t>What is an annotated bibliography?</w:t>
      </w:r>
    </w:p>
    <w:p w14:paraId="49989657" w14:textId="7DCC7586" w:rsidR="000F0FD3" w:rsidRPr="000F0FD3" w:rsidRDefault="000F0FD3">
      <w:pPr>
        <w:rPr>
          <w:rFonts w:ascii="Book Antiqua" w:eastAsia="Times New Roman" w:hAnsi="Book Antiqua" w:cs="Arial"/>
          <w:color w:val="212121"/>
          <w:sz w:val="23"/>
          <w:szCs w:val="23"/>
        </w:rPr>
      </w:pPr>
    </w:p>
    <w:p w14:paraId="27C5816E" w14:textId="0271462D" w:rsidR="000F0FD3" w:rsidRPr="000F0FD3" w:rsidRDefault="000F0FD3">
      <w:pPr>
        <w:rPr>
          <w:rFonts w:ascii="Book Antiqua" w:eastAsia="Times New Roman" w:hAnsi="Book Antiqua" w:cs="Arial"/>
          <w:color w:val="212121"/>
          <w:sz w:val="23"/>
          <w:szCs w:val="23"/>
        </w:rPr>
      </w:pPr>
      <w:r w:rsidRPr="000F0FD3">
        <w:rPr>
          <w:rFonts w:ascii="Book Antiqua" w:eastAsia="Times New Roman" w:hAnsi="Book Antiqua" w:cs="Arial"/>
          <w:color w:val="212121"/>
          <w:sz w:val="23"/>
          <w:szCs w:val="23"/>
        </w:rPr>
        <w:t>-A list of sources you’re considering using, including a brief description.</w:t>
      </w:r>
    </w:p>
    <w:p w14:paraId="4E9DE5D1" w14:textId="79955A73" w:rsidR="000F0FD3" w:rsidRPr="000F0FD3" w:rsidRDefault="000F0FD3">
      <w:pPr>
        <w:rPr>
          <w:rFonts w:ascii="Book Antiqua" w:eastAsia="Times New Roman" w:hAnsi="Book Antiqua" w:cs="Arial"/>
          <w:b/>
          <w:color w:val="212121"/>
          <w:sz w:val="23"/>
          <w:szCs w:val="23"/>
        </w:rPr>
      </w:pPr>
      <w:r w:rsidRPr="000F0FD3">
        <w:rPr>
          <w:rFonts w:ascii="Book Antiqua" w:eastAsia="Times New Roman" w:hAnsi="Book Antiqua" w:cs="Arial"/>
          <w:color w:val="212121"/>
          <w:sz w:val="23"/>
          <w:szCs w:val="23"/>
        </w:rPr>
        <w:t xml:space="preserve">-This description may vary in length. </w:t>
      </w:r>
      <w:r w:rsidRPr="000F0FD3">
        <w:rPr>
          <w:rFonts w:ascii="Book Antiqua" w:eastAsia="Times New Roman" w:hAnsi="Book Antiqua" w:cs="Arial"/>
          <w:b/>
          <w:color w:val="212121"/>
          <w:sz w:val="23"/>
          <w:szCs w:val="23"/>
        </w:rPr>
        <w:t>For Paper 3, your annotation should be one paragraph per source.</w:t>
      </w:r>
    </w:p>
    <w:p w14:paraId="121D7EA2" w14:textId="6A3A5961" w:rsidR="000F0FD3" w:rsidRDefault="000F0FD3" w:rsidP="000F0FD3">
      <w:pPr>
        <w:rPr>
          <w:rFonts w:ascii="Book Antiqua" w:eastAsia="Times New Roman" w:hAnsi="Book Antiqua" w:cs="Times New Roman"/>
          <w:color w:val="000000"/>
          <w:shd w:val="clear" w:color="auto" w:fill="FFFFFF"/>
        </w:rPr>
      </w:pPr>
      <w:r w:rsidRPr="000F0FD3">
        <w:rPr>
          <w:rFonts w:ascii="Book Antiqua" w:eastAsia="Times New Roman" w:hAnsi="Book Antiqua" w:cs="Arial"/>
          <w:b/>
          <w:color w:val="212121"/>
          <w:sz w:val="23"/>
          <w:szCs w:val="23"/>
        </w:rPr>
        <w:t>-</w:t>
      </w:r>
      <w:r w:rsidRPr="000F0FD3">
        <w:rPr>
          <w:rFonts w:ascii="Book Antiqua" w:eastAsia="Times New Roman" w:hAnsi="Book Antiqua" w:cs="Arial"/>
          <w:color w:val="212121"/>
          <w:sz w:val="23"/>
          <w:szCs w:val="23"/>
        </w:rPr>
        <w:t xml:space="preserve">From OWL at </w:t>
      </w:r>
      <w:r w:rsidRPr="000F0FD3">
        <w:rPr>
          <w:rFonts w:ascii="Book Antiqua" w:eastAsia="Times New Roman" w:hAnsi="Book Antiqua" w:cs="Arial"/>
          <w:color w:val="212121"/>
        </w:rPr>
        <w:t xml:space="preserve">Purdue: </w:t>
      </w:r>
      <w:r>
        <w:rPr>
          <w:rFonts w:ascii="Book Antiqua" w:eastAsia="Times New Roman" w:hAnsi="Book Antiqua" w:cs="Times New Roman"/>
          <w:color w:val="000000"/>
          <w:shd w:val="clear" w:color="auto" w:fill="FFFFFF"/>
        </w:rPr>
        <w:t>“S</w:t>
      </w:r>
      <w:r w:rsidRPr="000F0FD3">
        <w:rPr>
          <w:rFonts w:ascii="Book Antiqua" w:eastAsia="Times New Roman" w:hAnsi="Book Antiqua" w:cs="Times New Roman"/>
          <w:color w:val="000000"/>
          <w:shd w:val="clear" w:color="auto" w:fill="FFFFFF"/>
        </w:rPr>
        <w:t>ome annotations may summarize, some may assess or evaluate a source, and some may reflect on the source’s possible uses for the project at hand. Some annotations may address all three of these steps.</w:t>
      </w:r>
      <w:r w:rsidR="00333E90">
        <w:rPr>
          <w:rFonts w:ascii="Book Antiqua" w:eastAsia="Times New Roman" w:hAnsi="Book Antiqua" w:cs="Times New Roman"/>
          <w:color w:val="000000"/>
          <w:shd w:val="clear" w:color="auto" w:fill="FFFFFF"/>
        </w:rPr>
        <w:t>”</w:t>
      </w:r>
    </w:p>
    <w:p w14:paraId="5B83D380" w14:textId="4A371169" w:rsidR="00333E90" w:rsidRDefault="00333E90" w:rsidP="000F0FD3">
      <w:pPr>
        <w:rPr>
          <w:rFonts w:ascii="Book Antiqua" w:eastAsia="Times New Roman" w:hAnsi="Book Antiqua" w:cs="Times New Roman"/>
          <w:color w:val="000000"/>
          <w:shd w:val="clear" w:color="auto" w:fill="FFFFFF"/>
        </w:rPr>
      </w:pPr>
      <w:r>
        <w:rPr>
          <w:rFonts w:ascii="Book Antiqua" w:eastAsia="Times New Roman" w:hAnsi="Book Antiqua" w:cs="Times New Roman"/>
          <w:color w:val="000000"/>
          <w:shd w:val="clear" w:color="auto" w:fill="FFFFFF"/>
        </w:rPr>
        <w:t xml:space="preserve">-For Paper 3, please briefly write what the source is about; how it relates to your proposed project; and how you might incorporate it in your writing. </w:t>
      </w:r>
    </w:p>
    <w:p w14:paraId="3DA3B2E0" w14:textId="006EC31A" w:rsidR="00333E90" w:rsidRDefault="00333E90" w:rsidP="000F0FD3">
      <w:pPr>
        <w:rPr>
          <w:rFonts w:ascii="Book Antiqua" w:eastAsia="Times New Roman" w:hAnsi="Book Antiqua" w:cs="Times New Roman"/>
          <w:b/>
          <w:color w:val="000000"/>
          <w:shd w:val="clear" w:color="auto" w:fill="FFFFFF"/>
        </w:rPr>
      </w:pPr>
      <w:r>
        <w:rPr>
          <w:rFonts w:ascii="Book Antiqua" w:eastAsia="Times New Roman" w:hAnsi="Book Antiqua" w:cs="Times New Roman"/>
          <w:color w:val="000000"/>
          <w:shd w:val="clear" w:color="auto" w:fill="FFFFFF"/>
        </w:rPr>
        <w:t>-</w:t>
      </w:r>
      <w:r w:rsidRPr="00333E90">
        <w:rPr>
          <w:rFonts w:ascii="Book Antiqua" w:eastAsia="Times New Roman" w:hAnsi="Book Antiqua" w:cs="Times New Roman"/>
          <w:b/>
          <w:color w:val="000000"/>
          <w:shd w:val="clear" w:color="auto" w:fill="FFFFFF"/>
        </w:rPr>
        <w:t>Your an</w:t>
      </w:r>
      <w:r>
        <w:rPr>
          <w:rFonts w:ascii="Book Antiqua" w:eastAsia="Times New Roman" w:hAnsi="Book Antiqua" w:cs="Times New Roman"/>
          <w:b/>
          <w:color w:val="000000"/>
          <w:shd w:val="clear" w:color="auto" w:fill="FFFFFF"/>
        </w:rPr>
        <w:t xml:space="preserve">notated bibliography should include 4 to </w:t>
      </w:r>
      <w:r w:rsidRPr="00333E90">
        <w:rPr>
          <w:rFonts w:ascii="Book Antiqua" w:eastAsia="Times New Roman" w:hAnsi="Book Antiqua" w:cs="Times New Roman"/>
          <w:b/>
          <w:color w:val="000000"/>
          <w:shd w:val="clear" w:color="auto" w:fill="FFFFFF"/>
        </w:rPr>
        <w:t xml:space="preserve">5 </w:t>
      </w:r>
      <w:r>
        <w:rPr>
          <w:rFonts w:ascii="Book Antiqua" w:eastAsia="Times New Roman" w:hAnsi="Book Antiqua" w:cs="Times New Roman"/>
          <w:b/>
          <w:color w:val="000000"/>
          <w:shd w:val="clear" w:color="auto" w:fill="FFFFFF"/>
        </w:rPr>
        <w:t>argument, background, and/or theory sources, with at least three being argument sources.</w:t>
      </w:r>
    </w:p>
    <w:p w14:paraId="343F771D" w14:textId="01C975FF" w:rsidR="00E17B7F" w:rsidRDefault="00E17B7F" w:rsidP="000F0FD3">
      <w:pPr>
        <w:rPr>
          <w:rFonts w:ascii="Book Antiqua" w:eastAsia="Times New Roman" w:hAnsi="Book Antiqua" w:cs="Times New Roman"/>
          <w:b/>
          <w:color w:val="000000"/>
          <w:shd w:val="clear" w:color="auto" w:fill="FFFFFF"/>
        </w:rPr>
      </w:pPr>
    </w:p>
    <w:p w14:paraId="28C06A2D" w14:textId="402D986F" w:rsidR="00E17B7F" w:rsidRDefault="00E17B7F" w:rsidP="000F0FD3">
      <w:pPr>
        <w:rPr>
          <w:rFonts w:ascii="Book Antiqua" w:eastAsia="Times New Roman" w:hAnsi="Book Antiqua" w:cs="Times New Roman"/>
          <w:b/>
          <w:color w:val="000000"/>
          <w:shd w:val="clear" w:color="auto" w:fill="FFFFFF"/>
        </w:rPr>
      </w:pPr>
      <w:r>
        <w:rPr>
          <w:rFonts w:ascii="Book Antiqua" w:eastAsia="Times New Roman" w:hAnsi="Book Antiqua" w:cs="Times New Roman"/>
          <w:b/>
          <w:color w:val="000000"/>
          <w:shd w:val="clear" w:color="auto" w:fill="FFFFFF"/>
        </w:rPr>
        <w:t>Sample Annotated Bibliography Entry:</w:t>
      </w:r>
    </w:p>
    <w:p w14:paraId="303DB1C4" w14:textId="49D98511" w:rsidR="00E17B7F" w:rsidRDefault="00E17B7F" w:rsidP="000F0FD3">
      <w:pPr>
        <w:rPr>
          <w:rFonts w:ascii="Book Antiqua" w:eastAsia="Times New Roman" w:hAnsi="Book Antiqua" w:cs="Times New Roman"/>
          <w:b/>
          <w:color w:val="000000"/>
          <w:shd w:val="clear" w:color="auto" w:fill="FFFFFF"/>
        </w:rPr>
      </w:pPr>
    </w:p>
    <w:p w14:paraId="354134C1" w14:textId="77777777" w:rsidR="00E17B7F" w:rsidRPr="00E17B7F" w:rsidRDefault="00E17B7F" w:rsidP="00E17B7F">
      <w:pPr>
        <w:shd w:val="clear" w:color="auto" w:fill="FFFFFF"/>
        <w:ind w:hanging="375"/>
        <w:rPr>
          <w:rFonts w:ascii="Book Antiqua" w:eastAsia="Times New Roman" w:hAnsi="Book Antiqua" w:cs="Times New Roman"/>
          <w:color w:val="000000"/>
        </w:rPr>
      </w:pPr>
      <w:r w:rsidRPr="00E17B7F">
        <w:rPr>
          <w:rFonts w:ascii="Book Antiqua" w:eastAsia="Times New Roman" w:hAnsi="Book Antiqua" w:cs="Times New Roman"/>
          <w:color w:val="000000"/>
        </w:rPr>
        <w:t>Lamott, Anne. </w:t>
      </w:r>
      <w:r w:rsidRPr="00E17B7F">
        <w:rPr>
          <w:rFonts w:ascii="Book Antiqua" w:eastAsia="Times New Roman" w:hAnsi="Book Antiqua" w:cs="Times New Roman"/>
          <w:i/>
          <w:iCs/>
          <w:color w:val="000000"/>
        </w:rPr>
        <w:t>Bird by Bird: Some Instructions on Writing and Life</w:t>
      </w:r>
      <w:r w:rsidRPr="00E17B7F">
        <w:rPr>
          <w:rFonts w:ascii="Book Antiqua" w:eastAsia="Times New Roman" w:hAnsi="Book Antiqua" w:cs="Times New Roman"/>
          <w:color w:val="000000"/>
        </w:rPr>
        <w:t>. Anchor Books, 1995.</w:t>
      </w:r>
    </w:p>
    <w:p w14:paraId="21918F48" w14:textId="38C8A52F" w:rsidR="00E17B7F" w:rsidRDefault="00E17B7F" w:rsidP="00E17B7F">
      <w:pPr>
        <w:shd w:val="clear" w:color="auto" w:fill="FFFFFF"/>
        <w:rPr>
          <w:rFonts w:ascii="Book Antiqua" w:eastAsia="Times New Roman" w:hAnsi="Book Antiqua" w:cs="Times New Roman"/>
          <w:color w:val="000000"/>
        </w:rPr>
      </w:pPr>
      <w:r w:rsidRPr="00E17B7F">
        <w:rPr>
          <w:rFonts w:ascii="Book Antiqua" w:eastAsia="Times New Roman" w:hAnsi="Book Antiqua" w:cs="Times New Roman"/>
          <w:color w:val="000000"/>
        </w:rPr>
        <w:t>Lamott's book offers honest advice on the nature of a writing life, complete with its insecurities and failures. Taking a humorous approach to the realities of being a writer, the chapters in Lamott's book are wry and anecdotal and offer advice on everything from plot development to jealousy, from perfectionism to struggling with one's own internal critic.</w:t>
      </w:r>
    </w:p>
    <w:p w14:paraId="0475BB8B" w14:textId="77777777" w:rsidR="00E17B7F" w:rsidRPr="00E17B7F" w:rsidRDefault="00E17B7F" w:rsidP="00E17B7F">
      <w:pPr>
        <w:shd w:val="clear" w:color="auto" w:fill="FFFFFF"/>
        <w:rPr>
          <w:rFonts w:ascii="Book Antiqua" w:eastAsia="Times New Roman" w:hAnsi="Book Antiqua" w:cs="Times New Roman"/>
          <w:color w:val="000000"/>
        </w:rPr>
      </w:pPr>
    </w:p>
    <w:p w14:paraId="6832755A" w14:textId="33A87134" w:rsidR="00E17B7F" w:rsidRDefault="00E17B7F" w:rsidP="00E17B7F">
      <w:pPr>
        <w:shd w:val="clear" w:color="auto" w:fill="FFFFFF"/>
        <w:rPr>
          <w:rFonts w:ascii="Book Antiqua" w:eastAsia="Times New Roman" w:hAnsi="Book Antiqua" w:cs="Times New Roman"/>
          <w:color w:val="000000"/>
        </w:rPr>
      </w:pPr>
      <w:r w:rsidRPr="00E17B7F">
        <w:rPr>
          <w:rFonts w:ascii="Book Antiqua" w:eastAsia="Times New Roman" w:hAnsi="Book Antiqua" w:cs="Times New Roman"/>
          <w:color w:val="000000"/>
        </w:rPr>
        <w:t>In the process, Lamott includes writing exercises designed to be both productive and fun. Lamott offers sane advice for those struggling with the anxieties of writing, but her main project seems to be offering the reader a reality check regarding writing, publishing, and struggling with one's own imperfect humanity in the process. Rather than a practical handbook to producing and/or publishing, this text is indispensable because of its honest perspective, its down-to-earth humor, and its encouraging approach.</w:t>
      </w:r>
    </w:p>
    <w:p w14:paraId="600BAA16" w14:textId="77777777" w:rsidR="00E17B7F" w:rsidRPr="00E17B7F" w:rsidRDefault="00E17B7F" w:rsidP="00E17B7F">
      <w:pPr>
        <w:shd w:val="clear" w:color="auto" w:fill="FFFFFF"/>
        <w:rPr>
          <w:rFonts w:ascii="Book Antiqua" w:eastAsia="Times New Roman" w:hAnsi="Book Antiqua" w:cs="Times New Roman"/>
          <w:color w:val="000000"/>
        </w:rPr>
      </w:pPr>
    </w:p>
    <w:p w14:paraId="72CCE060" w14:textId="77777777" w:rsidR="00E17B7F" w:rsidRPr="00E17B7F" w:rsidRDefault="00E17B7F" w:rsidP="00E17B7F">
      <w:pPr>
        <w:shd w:val="clear" w:color="auto" w:fill="FFFFFF"/>
        <w:rPr>
          <w:rFonts w:ascii="Book Antiqua" w:eastAsia="Times New Roman" w:hAnsi="Book Antiqua" w:cs="Times New Roman"/>
          <w:color w:val="000000"/>
        </w:rPr>
      </w:pPr>
      <w:r w:rsidRPr="00E17B7F">
        <w:rPr>
          <w:rFonts w:ascii="Book Antiqua" w:eastAsia="Times New Roman" w:hAnsi="Book Antiqua" w:cs="Times New Roman"/>
          <w:color w:val="000000"/>
        </w:rPr>
        <w:t>Chapters in this text could easily be included in the curriculum for a writing class. Several of the chapters in Part 1 address the writing process and would serve to generate discussion on students' own drafting and revising processes. Some of the writing exercises would also be appropriate for generating classroom writing exercises. Students should find Lamott's style both engaging and enjoyable.</w:t>
      </w:r>
    </w:p>
    <w:p w14:paraId="38D2C75A" w14:textId="77777777" w:rsidR="00E17B7F" w:rsidRPr="00333E90" w:rsidRDefault="00E17B7F" w:rsidP="000F0FD3">
      <w:pPr>
        <w:rPr>
          <w:rFonts w:ascii="Book Antiqua" w:eastAsia="Times New Roman" w:hAnsi="Book Antiqua" w:cs="Times New Roman"/>
          <w:b/>
          <w:color w:val="000000"/>
          <w:shd w:val="clear" w:color="auto" w:fill="FFFFFF"/>
        </w:rPr>
      </w:pPr>
    </w:p>
    <w:p w14:paraId="71BBE19D" w14:textId="63BBFE91" w:rsidR="000F0FD3" w:rsidRPr="000F0FD3" w:rsidRDefault="000F0FD3"/>
    <w:sectPr w:rsidR="000F0FD3" w:rsidRPr="000F0FD3" w:rsidSect="00E10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50DC7"/>
    <w:multiLevelType w:val="multilevel"/>
    <w:tmpl w:val="9D24FFC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F2E"/>
    <w:rsid w:val="00064B15"/>
    <w:rsid w:val="000F0FD3"/>
    <w:rsid w:val="00333E90"/>
    <w:rsid w:val="00562346"/>
    <w:rsid w:val="00A86CE7"/>
    <w:rsid w:val="00AF7748"/>
    <w:rsid w:val="00D9012C"/>
    <w:rsid w:val="00E10420"/>
    <w:rsid w:val="00E17B7F"/>
    <w:rsid w:val="00E51F2E"/>
    <w:rsid w:val="00FD0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2CCA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F77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0FD3"/>
    <w:rPr>
      <w:color w:val="0000FF"/>
      <w:u w:val="single"/>
    </w:rPr>
  </w:style>
  <w:style w:type="paragraph" w:customStyle="1" w:styleId="citation">
    <w:name w:val="citation"/>
    <w:basedOn w:val="Normal"/>
    <w:rsid w:val="00E17B7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E17B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216833">
      <w:bodyDiv w:val="1"/>
      <w:marLeft w:val="0"/>
      <w:marRight w:val="0"/>
      <w:marTop w:val="0"/>
      <w:marBottom w:val="0"/>
      <w:divBdr>
        <w:top w:val="none" w:sz="0" w:space="0" w:color="auto"/>
        <w:left w:val="none" w:sz="0" w:space="0" w:color="auto"/>
        <w:bottom w:val="none" w:sz="0" w:space="0" w:color="auto"/>
        <w:right w:val="none" w:sz="0" w:space="0" w:color="auto"/>
      </w:divBdr>
      <w:divsChild>
        <w:div w:id="12271435">
          <w:marLeft w:val="0"/>
          <w:marRight w:val="0"/>
          <w:marTop w:val="0"/>
          <w:marBottom w:val="0"/>
          <w:divBdr>
            <w:top w:val="none" w:sz="0" w:space="0" w:color="auto"/>
            <w:left w:val="none" w:sz="0" w:space="0" w:color="auto"/>
            <w:bottom w:val="none" w:sz="0" w:space="0" w:color="auto"/>
            <w:right w:val="none" w:sz="0" w:space="0" w:color="auto"/>
          </w:divBdr>
        </w:div>
        <w:div w:id="1248810595">
          <w:marLeft w:val="0"/>
          <w:marRight w:val="0"/>
          <w:marTop w:val="0"/>
          <w:marBottom w:val="0"/>
          <w:divBdr>
            <w:top w:val="none" w:sz="0" w:space="0" w:color="auto"/>
            <w:left w:val="none" w:sz="0" w:space="0" w:color="auto"/>
            <w:bottom w:val="none" w:sz="0" w:space="0" w:color="auto"/>
            <w:right w:val="none" w:sz="0" w:space="0" w:color="auto"/>
          </w:divBdr>
        </w:div>
        <w:div w:id="837572021">
          <w:marLeft w:val="0"/>
          <w:marRight w:val="0"/>
          <w:marTop w:val="0"/>
          <w:marBottom w:val="0"/>
          <w:divBdr>
            <w:top w:val="none" w:sz="0" w:space="0" w:color="auto"/>
            <w:left w:val="none" w:sz="0" w:space="0" w:color="auto"/>
            <w:bottom w:val="none" w:sz="0" w:space="0" w:color="auto"/>
            <w:right w:val="none" w:sz="0" w:space="0" w:color="auto"/>
          </w:divBdr>
        </w:div>
        <w:div w:id="470363294">
          <w:marLeft w:val="0"/>
          <w:marRight w:val="0"/>
          <w:marTop w:val="0"/>
          <w:marBottom w:val="0"/>
          <w:divBdr>
            <w:top w:val="none" w:sz="0" w:space="0" w:color="auto"/>
            <w:left w:val="none" w:sz="0" w:space="0" w:color="auto"/>
            <w:bottom w:val="none" w:sz="0" w:space="0" w:color="auto"/>
            <w:right w:val="none" w:sz="0" w:space="0" w:color="auto"/>
          </w:divBdr>
        </w:div>
        <w:div w:id="1293712511">
          <w:marLeft w:val="0"/>
          <w:marRight w:val="0"/>
          <w:marTop w:val="0"/>
          <w:marBottom w:val="0"/>
          <w:divBdr>
            <w:top w:val="none" w:sz="0" w:space="0" w:color="auto"/>
            <w:left w:val="none" w:sz="0" w:space="0" w:color="auto"/>
            <w:bottom w:val="none" w:sz="0" w:space="0" w:color="auto"/>
            <w:right w:val="none" w:sz="0" w:space="0" w:color="auto"/>
          </w:divBdr>
        </w:div>
        <w:div w:id="1042250137">
          <w:marLeft w:val="0"/>
          <w:marRight w:val="0"/>
          <w:marTop w:val="0"/>
          <w:marBottom w:val="0"/>
          <w:divBdr>
            <w:top w:val="none" w:sz="0" w:space="0" w:color="auto"/>
            <w:left w:val="none" w:sz="0" w:space="0" w:color="auto"/>
            <w:bottom w:val="none" w:sz="0" w:space="0" w:color="auto"/>
            <w:right w:val="none" w:sz="0" w:space="0" w:color="auto"/>
          </w:divBdr>
        </w:div>
        <w:div w:id="169876034">
          <w:marLeft w:val="0"/>
          <w:marRight w:val="0"/>
          <w:marTop w:val="0"/>
          <w:marBottom w:val="0"/>
          <w:divBdr>
            <w:top w:val="none" w:sz="0" w:space="0" w:color="auto"/>
            <w:left w:val="none" w:sz="0" w:space="0" w:color="auto"/>
            <w:bottom w:val="none" w:sz="0" w:space="0" w:color="auto"/>
            <w:right w:val="none" w:sz="0" w:space="0" w:color="auto"/>
          </w:divBdr>
        </w:div>
        <w:div w:id="1712487973">
          <w:marLeft w:val="0"/>
          <w:marRight w:val="0"/>
          <w:marTop w:val="0"/>
          <w:marBottom w:val="0"/>
          <w:divBdr>
            <w:top w:val="none" w:sz="0" w:space="0" w:color="auto"/>
            <w:left w:val="none" w:sz="0" w:space="0" w:color="auto"/>
            <w:bottom w:val="none" w:sz="0" w:space="0" w:color="auto"/>
            <w:right w:val="none" w:sz="0" w:space="0" w:color="auto"/>
          </w:divBdr>
        </w:div>
        <w:div w:id="58869526">
          <w:marLeft w:val="0"/>
          <w:marRight w:val="0"/>
          <w:marTop w:val="0"/>
          <w:marBottom w:val="0"/>
          <w:divBdr>
            <w:top w:val="none" w:sz="0" w:space="0" w:color="auto"/>
            <w:left w:val="none" w:sz="0" w:space="0" w:color="auto"/>
            <w:bottom w:val="none" w:sz="0" w:space="0" w:color="auto"/>
            <w:right w:val="none" w:sz="0" w:space="0" w:color="auto"/>
          </w:divBdr>
        </w:div>
        <w:div w:id="686634347">
          <w:marLeft w:val="0"/>
          <w:marRight w:val="0"/>
          <w:marTop w:val="0"/>
          <w:marBottom w:val="0"/>
          <w:divBdr>
            <w:top w:val="none" w:sz="0" w:space="0" w:color="auto"/>
            <w:left w:val="none" w:sz="0" w:space="0" w:color="auto"/>
            <w:bottom w:val="none" w:sz="0" w:space="0" w:color="auto"/>
            <w:right w:val="none" w:sz="0" w:space="0" w:color="auto"/>
          </w:divBdr>
        </w:div>
        <w:div w:id="1737508799">
          <w:marLeft w:val="0"/>
          <w:marRight w:val="0"/>
          <w:marTop w:val="0"/>
          <w:marBottom w:val="0"/>
          <w:divBdr>
            <w:top w:val="none" w:sz="0" w:space="0" w:color="auto"/>
            <w:left w:val="none" w:sz="0" w:space="0" w:color="auto"/>
            <w:bottom w:val="none" w:sz="0" w:space="0" w:color="auto"/>
            <w:right w:val="none" w:sz="0" w:space="0" w:color="auto"/>
          </w:divBdr>
        </w:div>
        <w:div w:id="202712158">
          <w:marLeft w:val="0"/>
          <w:marRight w:val="0"/>
          <w:marTop w:val="0"/>
          <w:marBottom w:val="0"/>
          <w:divBdr>
            <w:top w:val="none" w:sz="0" w:space="0" w:color="auto"/>
            <w:left w:val="none" w:sz="0" w:space="0" w:color="auto"/>
            <w:bottom w:val="none" w:sz="0" w:space="0" w:color="auto"/>
            <w:right w:val="none" w:sz="0" w:space="0" w:color="auto"/>
          </w:divBdr>
        </w:div>
        <w:div w:id="822431407">
          <w:marLeft w:val="0"/>
          <w:marRight w:val="0"/>
          <w:marTop w:val="0"/>
          <w:marBottom w:val="0"/>
          <w:divBdr>
            <w:top w:val="none" w:sz="0" w:space="0" w:color="auto"/>
            <w:left w:val="none" w:sz="0" w:space="0" w:color="auto"/>
            <w:bottom w:val="none" w:sz="0" w:space="0" w:color="auto"/>
            <w:right w:val="none" w:sz="0" w:space="0" w:color="auto"/>
          </w:divBdr>
        </w:div>
      </w:divsChild>
    </w:div>
    <w:div w:id="1509560170">
      <w:bodyDiv w:val="1"/>
      <w:marLeft w:val="0"/>
      <w:marRight w:val="0"/>
      <w:marTop w:val="0"/>
      <w:marBottom w:val="0"/>
      <w:divBdr>
        <w:top w:val="none" w:sz="0" w:space="0" w:color="auto"/>
        <w:left w:val="none" w:sz="0" w:space="0" w:color="auto"/>
        <w:bottom w:val="none" w:sz="0" w:space="0" w:color="auto"/>
        <w:right w:val="none" w:sz="0" w:space="0" w:color="auto"/>
      </w:divBdr>
      <w:divsChild>
        <w:div w:id="1754084214">
          <w:marLeft w:val="375"/>
          <w:marRight w:val="0"/>
          <w:marTop w:val="0"/>
          <w:marBottom w:val="375"/>
          <w:divBdr>
            <w:top w:val="none" w:sz="0" w:space="0" w:color="auto"/>
            <w:left w:val="none" w:sz="0" w:space="0" w:color="auto"/>
            <w:bottom w:val="none" w:sz="0" w:space="0" w:color="auto"/>
            <w:right w:val="none" w:sz="0" w:space="0" w:color="auto"/>
          </w:divBdr>
        </w:div>
        <w:div w:id="1185022426">
          <w:marLeft w:val="375"/>
          <w:marRight w:val="0"/>
          <w:marTop w:val="0"/>
          <w:marBottom w:val="375"/>
          <w:divBdr>
            <w:top w:val="none" w:sz="0" w:space="0" w:color="auto"/>
            <w:left w:val="none" w:sz="0" w:space="0" w:color="auto"/>
            <w:bottom w:val="none" w:sz="0" w:space="0" w:color="auto"/>
            <w:right w:val="none" w:sz="0" w:space="0" w:color="auto"/>
          </w:divBdr>
        </w:div>
        <w:div w:id="453791867">
          <w:marLeft w:val="375"/>
          <w:marRight w:val="0"/>
          <w:marTop w:val="0"/>
          <w:marBottom w:val="375"/>
          <w:divBdr>
            <w:top w:val="none" w:sz="0" w:space="0" w:color="auto"/>
            <w:left w:val="none" w:sz="0" w:space="0" w:color="auto"/>
            <w:bottom w:val="none" w:sz="0" w:space="0" w:color="auto"/>
            <w:right w:val="none" w:sz="0" w:space="0" w:color="auto"/>
          </w:divBdr>
        </w:div>
        <w:div w:id="386144854">
          <w:marLeft w:val="375"/>
          <w:marRight w:val="0"/>
          <w:marTop w:val="0"/>
          <w:marBottom w:val="375"/>
          <w:divBdr>
            <w:top w:val="none" w:sz="0" w:space="0" w:color="auto"/>
            <w:left w:val="none" w:sz="0" w:space="0" w:color="auto"/>
            <w:bottom w:val="none" w:sz="0" w:space="0" w:color="auto"/>
            <w:right w:val="none" w:sz="0" w:space="0" w:color="auto"/>
          </w:divBdr>
        </w:div>
      </w:divsChild>
    </w:div>
    <w:div w:id="2144957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Lacey</dc:creator>
  <cp:keywords/>
  <dc:description/>
  <cp:lastModifiedBy>Kristin Lacey</cp:lastModifiedBy>
  <cp:revision>2</cp:revision>
  <dcterms:created xsi:type="dcterms:W3CDTF">2021-01-10T19:25:00Z</dcterms:created>
  <dcterms:modified xsi:type="dcterms:W3CDTF">2021-01-10T19:25:00Z</dcterms:modified>
</cp:coreProperties>
</file>